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520" w:rsidRPr="0072242C" w:rsidRDefault="004657FE">
      <w:pPr>
        <w:rPr>
          <w:b/>
          <w:sz w:val="24"/>
          <w:szCs w:val="24"/>
        </w:rPr>
      </w:pPr>
      <w:r w:rsidRPr="001C19F6">
        <w:rPr>
          <w:b/>
          <w:sz w:val="24"/>
          <w:szCs w:val="24"/>
        </w:rPr>
        <w:t>Chapter 10:</w:t>
      </w:r>
      <w:r w:rsidRPr="001C19F6">
        <w:rPr>
          <w:b/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proofErr w:type="spellStart"/>
      <w:r w:rsidRPr="0072242C">
        <w:rPr>
          <w:b/>
          <w:sz w:val="24"/>
          <w:szCs w:val="24"/>
        </w:rPr>
        <w:t>Jef</w:t>
      </w:r>
      <w:proofErr w:type="spellEnd"/>
      <w:r w:rsidRPr="0072242C">
        <w:rPr>
          <w:b/>
          <w:sz w:val="24"/>
          <w:szCs w:val="24"/>
        </w:rPr>
        <w:t xml:space="preserve"> </w:t>
      </w:r>
      <w:proofErr w:type="spellStart"/>
      <w:r w:rsidRPr="0072242C">
        <w:rPr>
          <w:b/>
          <w:sz w:val="24"/>
          <w:szCs w:val="24"/>
        </w:rPr>
        <w:t>Ouyang</w:t>
      </w:r>
      <w:proofErr w:type="spellEnd"/>
    </w:p>
    <w:p w:rsidR="004657FE" w:rsidRPr="0072242C" w:rsidRDefault="004657FE" w:rsidP="008246CD">
      <w:pPr>
        <w:spacing w:before="240"/>
        <w:rPr>
          <w:b/>
          <w:sz w:val="24"/>
          <w:szCs w:val="24"/>
        </w:rPr>
      </w:pPr>
      <w:r w:rsidRPr="001B001F">
        <w:rPr>
          <w:b/>
          <w:sz w:val="24"/>
          <w:szCs w:val="24"/>
        </w:rPr>
        <w:tab/>
        <w:t>Communication:</w:t>
      </w:r>
      <w:r w:rsidRPr="001B001F">
        <w:rPr>
          <w:b/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A851E3">
        <w:rPr>
          <w:sz w:val="24"/>
          <w:szCs w:val="24"/>
        </w:rPr>
        <w:tab/>
      </w:r>
      <w:r w:rsidRPr="0072242C">
        <w:rPr>
          <w:b/>
          <w:sz w:val="24"/>
          <w:szCs w:val="24"/>
        </w:rPr>
        <w:t>4827058</w:t>
      </w:r>
    </w:p>
    <w:p w:rsidR="004657FE" w:rsidRPr="00A851E3" w:rsidRDefault="004657FE" w:rsidP="005A0054">
      <w:pPr>
        <w:ind w:left="840"/>
        <w:rPr>
          <w:sz w:val="24"/>
          <w:szCs w:val="24"/>
        </w:rPr>
      </w:pPr>
      <w:r w:rsidRPr="00CC6759">
        <w:rPr>
          <w:i/>
          <w:sz w:val="24"/>
          <w:szCs w:val="24"/>
        </w:rPr>
        <w:t>The communication process:</w:t>
      </w:r>
      <w:r w:rsidRPr="00A851E3">
        <w:rPr>
          <w:sz w:val="24"/>
          <w:szCs w:val="24"/>
        </w:rPr>
        <w:t xml:space="preserve"> sender -&gt; encode -&gt; transmit -&gt; decode -&gt;</w:t>
      </w:r>
      <w:r w:rsidR="00F40D7C">
        <w:rPr>
          <w:rFonts w:hint="eastAsia"/>
          <w:sz w:val="24"/>
          <w:szCs w:val="24"/>
        </w:rPr>
        <w:t xml:space="preserve"> </w:t>
      </w:r>
      <w:r w:rsidRPr="00A851E3">
        <w:rPr>
          <w:sz w:val="24"/>
          <w:szCs w:val="24"/>
        </w:rPr>
        <w:t>receiver.</w:t>
      </w:r>
      <w:r w:rsidR="00AA2B18">
        <w:rPr>
          <w:rFonts w:hint="eastAsia"/>
          <w:sz w:val="24"/>
          <w:szCs w:val="24"/>
        </w:rPr>
        <w:t xml:space="preserve"> </w:t>
      </w:r>
      <w:r w:rsidR="00507E78">
        <w:rPr>
          <w:rFonts w:hint="eastAsia"/>
          <w:sz w:val="24"/>
          <w:szCs w:val="24"/>
        </w:rPr>
        <w:t xml:space="preserve">The message is most likely to be distorted </w:t>
      </w:r>
      <w:r w:rsidR="004235EF">
        <w:rPr>
          <w:rFonts w:hint="eastAsia"/>
          <w:sz w:val="24"/>
          <w:szCs w:val="24"/>
        </w:rPr>
        <w:t>during the encode and decode stages.</w:t>
      </w:r>
    </w:p>
    <w:p w:rsidR="00F06A17" w:rsidRPr="007F62F0" w:rsidRDefault="0064710D" w:rsidP="00946431">
      <w:pPr>
        <w:spacing w:before="240"/>
        <w:rPr>
          <w:b/>
          <w:sz w:val="24"/>
          <w:szCs w:val="24"/>
        </w:rPr>
      </w:pPr>
      <w:r w:rsidRPr="007F62F0">
        <w:rPr>
          <w:rFonts w:hint="eastAsia"/>
          <w:b/>
          <w:sz w:val="24"/>
          <w:szCs w:val="24"/>
        </w:rPr>
        <w:tab/>
      </w:r>
      <w:r w:rsidR="00BD3105" w:rsidRPr="007F62F0">
        <w:rPr>
          <w:rFonts w:hint="eastAsia"/>
          <w:b/>
          <w:sz w:val="24"/>
          <w:szCs w:val="24"/>
        </w:rPr>
        <w:t>Issues about Organizational Communication:</w:t>
      </w:r>
    </w:p>
    <w:p w:rsidR="001B35E5" w:rsidRDefault="001B35E5" w:rsidP="0072064A">
      <w:pPr>
        <w:ind w:left="840"/>
        <w:rPr>
          <w:rFonts w:hint="eastAsia"/>
          <w:sz w:val="24"/>
          <w:szCs w:val="24"/>
        </w:rPr>
      </w:pPr>
      <w:r w:rsidRPr="00B66619">
        <w:rPr>
          <w:rFonts w:hint="eastAsia"/>
          <w:i/>
          <w:sz w:val="24"/>
          <w:szCs w:val="24"/>
        </w:rPr>
        <w:t>Strict Chain of Command:</w:t>
      </w:r>
      <w:r>
        <w:rPr>
          <w:rFonts w:hint="eastAsia"/>
          <w:sz w:val="24"/>
          <w:szCs w:val="24"/>
        </w:rPr>
        <w:t xml:space="preserve"> </w:t>
      </w:r>
      <w:r w:rsidR="004B1E02">
        <w:rPr>
          <w:rFonts w:hint="eastAsia"/>
          <w:sz w:val="24"/>
          <w:szCs w:val="24"/>
        </w:rPr>
        <w:t xml:space="preserve">lines of authority and </w:t>
      </w:r>
      <w:r w:rsidR="00133F4C">
        <w:rPr>
          <w:rFonts w:hint="eastAsia"/>
          <w:sz w:val="24"/>
          <w:szCs w:val="24"/>
        </w:rPr>
        <w:t xml:space="preserve">formal reporting relationships. </w:t>
      </w:r>
      <w:r w:rsidR="00133F4C" w:rsidRPr="00133F4C">
        <w:rPr>
          <w:sz w:val="24"/>
          <w:szCs w:val="24"/>
        </w:rPr>
        <w:sym w:font="Wingdings" w:char="F0E7"/>
      </w:r>
      <w:r w:rsidR="00133F4C">
        <w:rPr>
          <w:rFonts w:hint="eastAsia"/>
          <w:sz w:val="24"/>
          <w:szCs w:val="24"/>
        </w:rPr>
        <w:t xml:space="preserve"> </w:t>
      </w:r>
      <w:r w:rsidR="0072064A">
        <w:rPr>
          <w:sz w:val="24"/>
          <w:szCs w:val="24"/>
        </w:rPr>
        <w:t>Incomplete</w:t>
      </w:r>
      <w:r w:rsidR="00332D2C">
        <w:rPr>
          <w:rFonts w:hint="eastAsia"/>
          <w:sz w:val="24"/>
          <w:szCs w:val="24"/>
        </w:rPr>
        <w:t xml:space="preserve"> and </w:t>
      </w:r>
      <w:r w:rsidR="00597066">
        <w:rPr>
          <w:rFonts w:hint="eastAsia"/>
          <w:sz w:val="24"/>
          <w:szCs w:val="24"/>
        </w:rPr>
        <w:t>ineffective path of communication.</w:t>
      </w:r>
    </w:p>
    <w:p w:rsidR="00833EF5" w:rsidRDefault="00833EF5" w:rsidP="00F03587">
      <w:pPr>
        <w:ind w:left="840"/>
        <w:rPr>
          <w:rFonts w:hint="eastAsia"/>
          <w:i/>
          <w:sz w:val="24"/>
          <w:szCs w:val="24"/>
        </w:rPr>
      </w:pPr>
    </w:p>
    <w:p w:rsidR="00E406DD" w:rsidRDefault="00370D90" w:rsidP="00F03587">
      <w:pPr>
        <w:ind w:left="840"/>
        <w:rPr>
          <w:rFonts w:hint="eastAsia"/>
          <w:sz w:val="24"/>
          <w:szCs w:val="24"/>
        </w:rPr>
      </w:pPr>
      <w:r>
        <w:rPr>
          <w:rFonts w:hint="eastAsia"/>
          <w:i/>
          <w:sz w:val="24"/>
          <w:szCs w:val="24"/>
        </w:rPr>
        <w:t>Deficiencies in the Chain of Command:</w:t>
      </w:r>
      <w:r w:rsidR="006A7C3F">
        <w:rPr>
          <w:rFonts w:hint="eastAsia"/>
          <w:i/>
          <w:sz w:val="24"/>
          <w:szCs w:val="24"/>
        </w:rPr>
        <w:t xml:space="preserve"> </w:t>
      </w:r>
      <w:r w:rsidR="00C55DCA">
        <w:rPr>
          <w:rFonts w:hint="eastAsia"/>
          <w:sz w:val="24"/>
          <w:szCs w:val="24"/>
        </w:rPr>
        <w:t xml:space="preserve">failure to consider the informal communications between </w:t>
      </w:r>
      <w:r w:rsidR="00C55DCA">
        <w:rPr>
          <w:sz w:val="24"/>
          <w:szCs w:val="24"/>
        </w:rPr>
        <w:t>members</w:t>
      </w:r>
      <w:r w:rsidR="00C55DCA">
        <w:rPr>
          <w:rFonts w:hint="eastAsia"/>
          <w:sz w:val="24"/>
          <w:szCs w:val="24"/>
        </w:rPr>
        <w:t xml:space="preserve"> of </w:t>
      </w:r>
      <w:r w:rsidR="0079769A">
        <w:rPr>
          <w:rFonts w:hint="eastAsia"/>
          <w:sz w:val="24"/>
          <w:szCs w:val="24"/>
        </w:rPr>
        <w:t>the organization.</w:t>
      </w:r>
      <w:r w:rsidR="001C686E">
        <w:rPr>
          <w:rFonts w:hint="eastAsia"/>
          <w:sz w:val="24"/>
          <w:szCs w:val="24"/>
        </w:rPr>
        <w:t xml:space="preserve"> </w:t>
      </w:r>
      <w:r w:rsidR="00872869">
        <w:rPr>
          <w:rFonts w:hint="eastAsia"/>
          <w:sz w:val="24"/>
          <w:szCs w:val="24"/>
        </w:rPr>
        <w:t xml:space="preserve">Filtering </w:t>
      </w:r>
      <w:r w:rsidR="00184A57">
        <w:rPr>
          <w:rFonts w:hint="eastAsia"/>
          <w:sz w:val="24"/>
          <w:szCs w:val="24"/>
        </w:rPr>
        <w:t xml:space="preserve">will result in </w:t>
      </w:r>
      <w:r w:rsidR="005B6A2E">
        <w:rPr>
          <w:rFonts w:hint="eastAsia"/>
          <w:sz w:val="24"/>
          <w:szCs w:val="24"/>
        </w:rPr>
        <w:t>watering down the informatio</w:t>
      </w:r>
      <w:r w:rsidR="007165D2">
        <w:rPr>
          <w:rFonts w:hint="eastAsia"/>
          <w:sz w:val="24"/>
          <w:szCs w:val="24"/>
        </w:rPr>
        <w:t xml:space="preserve">n that needs to be transmitted, and to prevent this from happening, there are </w:t>
      </w:r>
      <w:r w:rsidR="00A17631">
        <w:rPr>
          <w:rFonts w:hint="eastAsia"/>
          <w:sz w:val="24"/>
          <w:szCs w:val="24"/>
        </w:rPr>
        <w:t>tools such as open-door policies.</w:t>
      </w:r>
    </w:p>
    <w:p w:rsidR="00A17631" w:rsidRPr="00962D4B" w:rsidRDefault="00A17631" w:rsidP="00F03587">
      <w:pPr>
        <w:ind w:left="840"/>
        <w:rPr>
          <w:rFonts w:hint="eastAsia"/>
          <w:sz w:val="24"/>
          <w:szCs w:val="24"/>
        </w:rPr>
      </w:pPr>
    </w:p>
    <w:p w:rsidR="00507148" w:rsidRDefault="00046B46" w:rsidP="00BB7FC5">
      <w:pPr>
        <w:ind w:left="840"/>
        <w:rPr>
          <w:rFonts w:hint="eastAsia"/>
          <w:sz w:val="24"/>
          <w:szCs w:val="24"/>
        </w:rPr>
      </w:pPr>
      <w:r>
        <w:rPr>
          <w:rFonts w:hint="eastAsia"/>
          <w:i/>
          <w:sz w:val="24"/>
          <w:szCs w:val="24"/>
        </w:rPr>
        <w:t xml:space="preserve">The Mum Effect: </w:t>
      </w:r>
      <w:r w:rsidR="00732C7B">
        <w:rPr>
          <w:rFonts w:hint="eastAsia"/>
          <w:sz w:val="24"/>
          <w:szCs w:val="24"/>
        </w:rPr>
        <w:t xml:space="preserve">the tendency to avoid communicating </w:t>
      </w:r>
      <w:r w:rsidR="00475F42">
        <w:rPr>
          <w:sz w:val="24"/>
          <w:szCs w:val="24"/>
        </w:rPr>
        <w:t>unfavorable</w:t>
      </w:r>
      <w:r w:rsidR="00732C7B">
        <w:rPr>
          <w:rFonts w:hint="eastAsia"/>
          <w:sz w:val="24"/>
          <w:szCs w:val="24"/>
        </w:rPr>
        <w:t xml:space="preserve"> </w:t>
      </w:r>
      <w:r w:rsidR="002A4BCF">
        <w:rPr>
          <w:rFonts w:hint="eastAsia"/>
          <w:sz w:val="24"/>
          <w:szCs w:val="24"/>
        </w:rPr>
        <w:t xml:space="preserve">news to others. </w:t>
      </w:r>
      <w:r w:rsidR="005B0D38">
        <w:rPr>
          <w:sz w:val="24"/>
          <w:szCs w:val="24"/>
        </w:rPr>
        <w:t>T</w:t>
      </w:r>
      <w:r w:rsidR="005B0D38">
        <w:rPr>
          <w:rFonts w:hint="eastAsia"/>
          <w:sz w:val="24"/>
          <w:szCs w:val="24"/>
        </w:rPr>
        <w:t>his prevents from information from directly delivered to those who are responsible.</w:t>
      </w:r>
      <w:r w:rsidR="00726FF5">
        <w:rPr>
          <w:rFonts w:hint="eastAsia"/>
          <w:sz w:val="24"/>
          <w:szCs w:val="24"/>
        </w:rPr>
        <w:t xml:space="preserve"> </w:t>
      </w:r>
    </w:p>
    <w:p w:rsidR="007E1448" w:rsidRDefault="004D4302" w:rsidP="008246CD">
      <w:pPr>
        <w:spacing w:before="240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816EB3">
        <w:rPr>
          <w:rFonts w:hint="eastAsia"/>
          <w:b/>
          <w:sz w:val="24"/>
          <w:szCs w:val="24"/>
        </w:rPr>
        <w:t>Grapevine:</w:t>
      </w:r>
    </w:p>
    <w:p w:rsidR="00816EB3" w:rsidRDefault="00AD766F" w:rsidP="00C814BF">
      <w:pPr>
        <w:ind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Grapevine </w:t>
      </w:r>
      <w:r w:rsidR="008B0C49">
        <w:rPr>
          <w:rFonts w:hint="eastAsia"/>
          <w:sz w:val="24"/>
          <w:szCs w:val="24"/>
        </w:rPr>
        <w:t xml:space="preserve">is the informal </w:t>
      </w:r>
      <w:r w:rsidR="005E04C1">
        <w:rPr>
          <w:rFonts w:hint="eastAsia"/>
          <w:sz w:val="24"/>
          <w:szCs w:val="24"/>
        </w:rPr>
        <w:t xml:space="preserve">communication network that is present in all </w:t>
      </w:r>
      <w:r w:rsidR="00482FA3">
        <w:rPr>
          <w:rFonts w:hint="eastAsia"/>
          <w:sz w:val="24"/>
          <w:szCs w:val="24"/>
        </w:rPr>
        <w:t xml:space="preserve">organizations. </w:t>
      </w:r>
      <w:r w:rsidR="00B21904">
        <w:rPr>
          <w:rFonts w:hint="eastAsia"/>
          <w:sz w:val="24"/>
          <w:szCs w:val="24"/>
        </w:rPr>
        <w:t>A</w:t>
      </w:r>
      <w:r w:rsidR="008634D6">
        <w:rPr>
          <w:rFonts w:hint="eastAsia"/>
          <w:sz w:val="24"/>
          <w:szCs w:val="24"/>
        </w:rPr>
        <w:t xml:space="preserve"> wide variety of information is </w:t>
      </w:r>
      <w:r w:rsidR="008634D6">
        <w:rPr>
          <w:sz w:val="24"/>
          <w:szCs w:val="24"/>
        </w:rPr>
        <w:t>transferred</w:t>
      </w:r>
      <w:r w:rsidR="008634D6">
        <w:rPr>
          <w:rFonts w:hint="eastAsia"/>
          <w:sz w:val="24"/>
          <w:szCs w:val="24"/>
        </w:rPr>
        <w:t xml:space="preserve"> through this network, </w:t>
      </w:r>
      <w:r w:rsidR="009679E8">
        <w:rPr>
          <w:rFonts w:hint="eastAsia"/>
          <w:sz w:val="24"/>
          <w:szCs w:val="24"/>
        </w:rPr>
        <w:t xml:space="preserve">from </w:t>
      </w:r>
      <w:r w:rsidR="00CC767F">
        <w:rPr>
          <w:rFonts w:hint="eastAsia"/>
          <w:sz w:val="24"/>
          <w:szCs w:val="24"/>
        </w:rPr>
        <w:t xml:space="preserve">personal gossip to </w:t>
      </w:r>
      <w:r w:rsidR="00B126C0">
        <w:rPr>
          <w:rFonts w:hint="eastAsia"/>
          <w:sz w:val="24"/>
          <w:szCs w:val="24"/>
        </w:rPr>
        <w:t>performance</w:t>
      </w:r>
      <w:r w:rsidR="00207E2D">
        <w:rPr>
          <w:rFonts w:hint="eastAsia"/>
          <w:sz w:val="24"/>
          <w:szCs w:val="24"/>
        </w:rPr>
        <w:t xml:space="preserve"> related information. </w:t>
      </w:r>
      <w:r w:rsidR="006D6DF0">
        <w:rPr>
          <w:rFonts w:hint="eastAsia"/>
          <w:sz w:val="24"/>
          <w:szCs w:val="24"/>
        </w:rPr>
        <w:t xml:space="preserve">Consist of </w:t>
      </w:r>
      <w:r w:rsidR="00660AD6">
        <w:rPr>
          <w:rFonts w:hint="eastAsia"/>
          <w:sz w:val="24"/>
          <w:szCs w:val="24"/>
        </w:rPr>
        <w:t xml:space="preserve">both verbal and written </w:t>
      </w:r>
      <w:r w:rsidR="00AA7E55">
        <w:rPr>
          <w:rFonts w:hint="eastAsia"/>
          <w:sz w:val="24"/>
          <w:szCs w:val="24"/>
        </w:rPr>
        <w:t xml:space="preserve">forms of </w:t>
      </w:r>
      <w:r w:rsidR="00A65A36">
        <w:rPr>
          <w:sz w:val="24"/>
          <w:szCs w:val="24"/>
        </w:rPr>
        <w:t>transmission</w:t>
      </w:r>
      <w:r w:rsidR="00C33D97">
        <w:rPr>
          <w:rFonts w:hint="eastAsia"/>
          <w:sz w:val="24"/>
          <w:szCs w:val="24"/>
        </w:rPr>
        <w:t xml:space="preserve">. </w:t>
      </w:r>
    </w:p>
    <w:p w:rsidR="004B4543" w:rsidRDefault="001C55F8" w:rsidP="005C7EF5">
      <w:pPr>
        <w:spacing w:before="240"/>
        <w:rPr>
          <w:rFonts w:hint="eastAsia"/>
          <w:b/>
          <w:sz w:val="24"/>
          <w:szCs w:val="24"/>
        </w:rPr>
      </w:pPr>
      <w:r w:rsidRPr="001A6124">
        <w:rPr>
          <w:rFonts w:hint="eastAsia"/>
          <w:b/>
          <w:sz w:val="24"/>
          <w:szCs w:val="24"/>
        </w:rPr>
        <w:tab/>
      </w:r>
      <w:r w:rsidR="00963D1D" w:rsidRPr="001A6124">
        <w:rPr>
          <w:rFonts w:hint="eastAsia"/>
          <w:b/>
          <w:sz w:val="24"/>
          <w:szCs w:val="24"/>
        </w:rPr>
        <w:t xml:space="preserve">Gender </w:t>
      </w:r>
      <w:r w:rsidR="001A6124" w:rsidRPr="001A6124">
        <w:rPr>
          <w:rFonts w:hint="eastAsia"/>
          <w:b/>
          <w:sz w:val="24"/>
          <w:szCs w:val="24"/>
        </w:rPr>
        <w:t>Differences in Communication</w:t>
      </w:r>
      <w:r w:rsidR="00FC3A77">
        <w:rPr>
          <w:rFonts w:hint="eastAsia"/>
          <w:b/>
          <w:sz w:val="24"/>
          <w:szCs w:val="24"/>
        </w:rPr>
        <w:t>:</w:t>
      </w:r>
    </w:p>
    <w:p w:rsidR="00F44435" w:rsidRDefault="00604DC4" w:rsidP="003806C8">
      <w:pPr>
        <w:ind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The styles of communication </w:t>
      </w:r>
      <w:r w:rsidR="00D323DD">
        <w:rPr>
          <w:rFonts w:hint="eastAsia"/>
          <w:sz w:val="24"/>
          <w:szCs w:val="24"/>
        </w:rPr>
        <w:t>are dif</w:t>
      </w:r>
      <w:r w:rsidR="00EE597F">
        <w:rPr>
          <w:rFonts w:hint="eastAsia"/>
          <w:sz w:val="24"/>
          <w:szCs w:val="24"/>
        </w:rPr>
        <w:t xml:space="preserve">ferent between the two genders, </w:t>
      </w:r>
      <w:r w:rsidR="00373B92">
        <w:rPr>
          <w:rFonts w:hint="eastAsia"/>
          <w:sz w:val="24"/>
          <w:szCs w:val="24"/>
        </w:rPr>
        <w:t xml:space="preserve">different </w:t>
      </w:r>
      <w:r w:rsidR="00373B92">
        <w:rPr>
          <w:sz w:val="24"/>
          <w:szCs w:val="24"/>
        </w:rPr>
        <w:t>perception</w:t>
      </w:r>
      <w:r w:rsidR="00373B92">
        <w:rPr>
          <w:rFonts w:hint="eastAsia"/>
          <w:sz w:val="24"/>
          <w:szCs w:val="24"/>
        </w:rPr>
        <w:t xml:space="preserve"> </w:t>
      </w:r>
      <w:r w:rsidR="005F1B92">
        <w:rPr>
          <w:rFonts w:hint="eastAsia"/>
          <w:sz w:val="24"/>
          <w:szCs w:val="24"/>
        </w:rPr>
        <w:t xml:space="preserve">will result as to how </w:t>
      </w:r>
      <w:r w:rsidR="00D50C52">
        <w:rPr>
          <w:rFonts w:hint="eastAsia"/>
          <w:sz w:val="24"/>
          <w:szCs w:val="24"/>
        </w:rPr>
        <w:t xml:space="preserve">the </w:t>
      </w:r>
      <w:r w:rsidR="00AD1A63">
        <w:rPr>
          <w:rFonts w:hint="eastAsia"/>
          <w:sz w:val="24"/>
          <w:szCs w:val="24"/>
        </w:rPr>
        <w:t>individuals are</w:t>
      </w:r>
      <w:r w:rsidR="00D5051E">
        <w:rPr>
          <w:rFonts w:hint="eastAsia"/>
          <w:sz w:val="24"/>
          <w:szCs w:val="24"/>
        </w:rPr>
        <w:t xml:space="preserve"> treated at work place, </w:t>
      </w:r>
      <w:r w:rsidR="00D963EE">
        <w:rPr>
          <w:sz w:val="24"/>
          <w:szCs w:val="24"/>
        </w:rPr>
        <w:t>and the</w:t>
      </w:r>
      <w:r w:rsidR="00D5051E">
        <w:rPr>
          <w:rFonts w:hint="eastAsia"/>
          <w:sz w:val="24"/>
          <w:szCs w:val="24"/>
        </w:rPr>
        <w:t xml:space="preserve"> </w:t>
      </w:r>
      <w:r w:rsidR="008B04D9">
        <w:rPr>
          <w:rFonts w:hint="eastAsia"/>
          <w:sz w:val="24"/>
          <w:szCs w:val="24"/>
        </w:rPr>
        <w:t xml:space="preserve">form of </w:t>
      </w:r>
      <w:r w:rsidR="008B04D9">
        <w:rPr>
          <w:sz w:val="24"/>
          <w:szCs w:val="24"/>
        </w:rPr>
        <w:t>transmission</w:t>
      </w:r>
      <w:r w:rsidR="008B04D9">
        <w:rPr>
          <w:rFonts w:hint="eastAsia"/>
          <w:sz w:val="24"/>
          <w:szCs w:val="24"/>
        </w:rPr>
        <w:t xml:space="preserve"> is taken to transfer the </w:t>
      </w:r>
      <w:r w:rsidR="008B04D9">
        <w:rPr>
          <w:sz w:val="24"/>
          <w:szCs w:val="24"/>
        </w:rPr>
        <w:t>information</w:t>
      </w:r>
      <w:r w:rsidR="008B04D9">
        <w:rPr>
          <w:rFonts w:hint="eastAsia"/>
          <w:sz w:val="24"/>
          <w:szCs w:val="24"/>
        </w:rPr>
        <w:t>.</w:t>
      </w:r>
    </w:p>
    <w:p w:rsidR="004035EC" w:rsidRDefault="000743DD" w:rsidP="003806C8">
      <w:pPr>
        <w:ind w:left="84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Women </w:t>
      </w:r>
      <w:r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one down. </w:t>
      </w:r>
      <w:r w:rsidR="00C81ECB">
        <w:rPr>
          <w:rFonts w:hint="eastAsia"/>
          <w:sz w:val="24"/>
          <w:szCs w:val="24"/>
        </w:rPr>
        <w:t xml:space="preserve">Men </w:t>
      </w:r>
      <w:r w:rsidR="006B217F">
        <w:rPr>
          <w:sz w:val="24"/>
          <w:szCs w:val="24"/>
        </w:rPr>
        <w:t>–</w:t>
      </w:r>
      <w:r w:rsidR="00C81ECB">
        <w:rPr>
          <w:rFonts w:hint="eastAsia"/>
          <w:sz w:val="24"/>
          <w:szCs w:val="24"/>
        </w:rPr>
        <w:t xml:space="preserve"> </w:t>
      </w:r>
      <w:r w:rsidR="006B217F">
        <w:rPr>
          <w:rFonts w:hint="eastAsia"/>
          <w:sz w:val="24"/>
          <w:szCs w:val="24"/>
        </w:rPr>
        <w:t>one up</w:t>
      </w:r>
      <w:r w:rsidR="00833B2F">
        <w:rPr>
          <w:rFonts w:hint="eastAsia"/>
          <w:sz w:val="24"/>
          <w:szCs w:val="24"/>
        </w:rPr>
        <w:t xml:space="preserve">. </w:t>
      </w:r>
    </w:p>
    <w:p w:rsidR="007821CA" w:rsidRDefault="007821CA" w:rsidP="007821CA">
      <w:pPr>
        <w:rPr>
          <w:rFonts w:hint="eastAsia"/>
          <w:sz w:val="24"/>
          <w:szCs w:val="24"/>
        </w:rPr>
      </w:pPr>
    </w:p>
    <w:p w:rsidR="007821CA" w:rsidRDefault="007821CA" w:rsidP="007821CA">
      <w:pPr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D534E7">
        <w:rPr>
          <w:rFonts w:hint="eastAsia"/>
          <w:b/>
          <w:sz w:val="24"/>
          <w:szCs w:val="24"/>
        </w:rPr>
        <w:t>Cross-Cultural Communication</w:t>
      </w:r>
    </w:p>
    <w:p w:rsidR="002F129A" w:rsidRDefault="00E45D17" w:rsidP="001F1908">
      <w:pPr>
        <w:ind w:left="840"/>
        <w:rPr>
          <w:rFonts w:hint="eastAsia"/>
          <w:sz w:val="24"/>
          <w:szCs w:val="24"/>
        </w:rPr>
      </w:pPr>
      <w:r w:rsidRPr="0082386D">
        <w:rPr>
          <w:rFonts w:hint="eastAsia"/>
          <w:i/>
          <w:sz w:val="24"/>
          <w:szCs w:val="24"/>
        </w:rPr>
        <w:t>Language</w:t>
      </w:r>
      <w:r w:rsidR="003D3976">
        <w:rPr>
          <w:rFonts w:hint="eastAsia"/>
          <w:sz w:val="24"/>
          <w:szCs w:val="24"/>
        </w:rPr>
        <w:t xml:space="preserve"> </w:t>
      </w:r>
      <w:r w:rsidR="0023168E">
        <w:rPr>
          <w:sz w:val="24"/>
          <w:szCs w:val="24"/>
        </w:rPr>
        <w:t>–</w:t>
      </w:r>
      <w:r w:rsidR="003D3976">
        <w:rPr>
          <w:rFonts w:hint="eastAsia"/>
          <w:sz w:val="24"/>
          <w:szCs w:val="24"/>
        </w:rPr>
        <w:t xml:space="preserve"> </w:t>
      </w:r>
      <w:r w:rsidR="0023168E">
        <w:rPr>
          <w:rFonts w:hint="eastAsia"/>
          <w:sz w:val="24"/>
          <w:szCs w:val="24"/>
        </w:rPr>
        <w:t>verbal communication</w:t>
      </w:r>
      <w:r w:rsidR="007C6A36">
        <w:rPr>
          <w:rFonts w:hint="eastAsia"/>
          <w:sz w:val="24"/>
          <w:szCs w:val="24"/>
        </w:rPr>
        <w:t xml:space="preserve">, </w:t>
      </w:r>
      <w:r w:rsidR="00A955DB">
        <w:rPr>
          <w:rFonts w:hint="eastAsia"/>
          <w:sz w:val="24"/>
          <w:szCs w:val="24"/>
        </w:rPr>
        <w:t>a common ground of encoding and decoding.</w:t>
      </w:r>
    </w:p>
    <w:p w:rsidR="00D534E7" w:rsidRDefault="00155AC6" w:rsidP="00B57DE0">
      <w:pPr>
        <w:ind w:left="840"/>
        <w:rPr>
          <w:rFonts w:hint="eastAsia"/>
          <w:sz w:val="24"/>
          <w:szCs w:val="24"/>
        </w:rPr>
      </w:pPr>
      <w:r w:rsidRPr="0082386D">
        <w:rPr>
          <w:rFonts w:hint="eastAsia"/>
          <w:i/>
          <w:sz w:val="24"/>
          <w:szCs w:val="24"/>
        </w:rPr>
        <w:t>N</w:t>
      </w:r>
      <w:r w:rsidR="00725E5A" w:rsidRPr="0082386D">
        <w:rPr>
          <w:rFonts w:hint="eastAsia"/>
          <w:i/>
          <w:sz w:val="24"/>
          <w:szCs w:val="24"/>
        </w:rPr>
        <w:t>on-verbal</w:t>
      </w:r>
      <w:r w:rsidR="00F849E9" w:rsidRPr="0082386D">
        <w:rPr>
          <w:rFonts w:hint="eastAsia"/>
          <w:i/>
          <w:sz w:val="24"/>
          <w:szCs w:val="24"/>
        </w:rPr>
        <w:t xml:space="preserve"> </w:t>
      </w:r>
      <w:r w:rsidR="00085199">
        <w:rPr>
          <w:sz w:val="24"/>
          <w:szCs w:val="24"/>
        </w:rPr>
        <w:t>–</w:t>
      </w:r>
      <w:r w:rsidR="00F849E9">
        <w:rPr>
          <w:rFonts w:hint="eastAsia"/>
          <w:sz w:val="24"/>
          <w:szCs w:val="24"/>
        </w:rPr>
        <w:t xml:space="preserve"> </w:t>
      </w:r>
      <w:r w:rsidR="00085199">
        <w:rPr>
          <w:rFonts w:hint="eastAsia"/>
          <w:sz w:val="24"/>
          <w:szCs w:val="24"/>
        </w:rPr>
        <w:t xml:space="preserve">emotions </w:t>
      </w:r>
      <w:r w:rsidR="00AA12B8">
        <w:rPr>
          <w:rFonts w:hint="eastAsia"/>
          <w:sz w:val="24"/>
          <w:szCs w:val="24"/>
        </w:rPr>
        <w:t>and facial expressions</w:t>
      </w:r>
      <w:r w:rsidR="00E33B07">
        <w:rPr>
          <w:rFonts w:hint="eastAsia"/>
          <w:sz w:val="24"/>
          <w:szCs w:val="24"/>
        </w:rPr>
        <w:t xml:space="preserve"> can be easily decoded</w:t>
      </w:r>
      <w:r w:rsidR="00AA12B8">
        <w:rPr>
          <w:rFonts w:hint="eastAsia"/>
          <w:sz w:val="24"/>
          <w:szCs w:val="24"/>
        </w:rPr>
        <w:t xml:space="preserve">. </w:t>
      </w:r>
      <w:r w:rsidR="00A552F3">
        <w:rPr>
          <w:rFonts w:hint="eastAsia"/>
          <w:sz w:val="24"/>
          <w:szCs w:val="24"/>
        </w:rPr>
        <w:t xml:space="preserve">Gestures and gazes </w:t>
      </w:r>
      <w:r w:rsidR="00446783">
        <w:rPr>
          <w:sz w:val="24"/>
          <w:szCs w:val="24"/>
        </w:rPr>
        <w:t>do</w:t>
      </w:r>
      <w:r w:rsidR="00A552F3">
        <w:rPr>
          <w:rFonts w:hint="eastAsia"/>
          <w:sz w:val="24"/>
          <w:szCs w:val="24"/>
        </w:rPr>
        <w:t xml:space="preserve"> not </w:t>
      </w:r>
      <w:r w:rsidR="00E33B07">
        <w:rPr>
          <w:rFonts w:hint="eastAsia"/>
          <w:sz w:val="24"/>
          <w:szCs w:val="24"/>
        </w:rPr>
        <w:t>trans</w:t>
      </w:r>
      <w:r w:rsidR="00427CE5">
        <w:rPr>
          <w:rFonts w:hint="eastAsia"/>
          <w:sz w:val="24"/>
          <w:szCs w:val="24"/>
        </w:rPr>
        <w:t xml:space="preserve">fer </w:t>
      </w:r>
      <w:r w:rsidR="005C5EA6">
        <w:rPr>
          <w:rFonts w:hint="eastAsia"/>
          <w:sz w:val="24"/>
          <w:szCs w:val="24"/>
        </w:rPr>
        <w:t xml:space="preserve">well </w:t>
      </w:r>
      <w:r w:rsidR="00883477">
        <w:rPr>
          <w:rFonts w:hint="eastAsia"/>
          <w:sz w:val="24"/>
          <w:szCs w:val="24"/>
        </w:rPr>
        <w:t xml:space="preserve">between </w:t>
      </w:r>
      <w:r w:rsidR="00BF5B12">
        <w:rPr>
          <w:rFonts w:hint="eastAsia"/>
          <w:sz w:val="24"/>
          <w:szCs w:val="24"/>
        </w:rPr>
        <w:t xml:space="preserve">cultures. </w:t>
      </w:r>
    </w:p>
    <w:p w:rsidR="00A8565D" w:rsidRDefault="00380C35" w:rsidP="00B57DE0">
      <w:pPr>
        <w:ind w:left="840"/>
        <w:rPr>
          <w:rFonts w:hint="eastAsia"/>
          <w:sz w:val="24"/>
          <w:szCs w:val="24"/>
        </w:rPr>
      </w:pPr>
      <w:r>
        <w:rPr>
          <w:rFonts w:hint="eastAsia"/>
          <w:i/>
          <w:sz w:val="24"/>
          <w:szCs w:val="24"/>
        </w:rPr>
        <w:t xml:space="preserve">Etiquette </w:t>
      </w:r>
      <w:r w:rsidR="003D35FD">
        <w:rPr>
          <w:sz w:val="24"/>
          <w:szCs w:val="24"/>
        </w:rPr>
        <w:t>–</w:t>
      </w:r>
      <w:r w:rsidR="00FE0735">
        <w:rPr>
          <w:rFonts w:hint="eastAsia"/>
          <w:sz w:val="24"/>
          <w:szCs w:val="24"/>
        </w:rPr>
        <w:t xml:space="preserve"> </w:t>
      </w:r>
      <w:r w:rsidR="003D35FD">
        <w:rPr>
          <w:rFonts w:hint="eastAsia"/>
          <w:sz w:val="24"/>
          <w:szCs w:val="24"/>
        </w:rPr>
        <w:t xml:space="preserve">differs greatly </w:t>
      </w:r>
      <w:r w:rsidR="00F270C0">
        <w:rPr>
          <w:rFonts w:hint="eastAsia"/>
          <w:sz w:val="24"/>
          <w:szCs w:val="24"/>
        </w:rPr>
        <w:t xml:space="preserve">in terms of how etiquette </w:t>
      </w:r>
      <w:r w:rsidR="00AE3A9C">
        <w:rPr>
          <w:rFonts w:hint="eastAsia"/>
          <w:sz w:val="24"/>
          <w:szCs w:val="24"/>
        </w:rPr>
        <w:t xml:space="preserve">and politeness </w:t>
      </w:r>
      <w:r w:rsidR="00B75920">
        <w:rPr>
          <w:rFonts w:hint="eastAsia"/>
          <w:sz w:val="24"/>
          <w:szCs w:val="24"/>
        </w:rPr>
        <w:t>are expressed</w:t>
      </w:r>
      <w:r w:rsidR="006475DF">
        <w:rPr>
          <w:rFonts w:hint="eastAsia"/>
          <w:sz w:val="24"/>
          <w:szCs w:val="24"/>
        </w:rPr>
        <w:t xml:space="preserve">. </w:t>
      </w:r>
    </w:p>
    <w:p w:rsidR="00924F41" w:rsidRDefault="003D7389" w:rsidP="00B57DE0">
      <w:pPr>
        <w:ind w:left="840"/>
        <w:rPr>
          <w:rFonts w:hint="eastAsia"/>
          <w:sz w:val="24"/>
          <w:szCs w:val="24"/>
        </w:rPr>
      </w:pPr>
      <w:r>
        <w:rPr>
          <w:rFonts w:hint="eastAsia"/>
          <w:i/>
          <w:sz w:val="24"/>
          <w:szCs w:val="24"/>
        </w:rPr>
        <w:t xml:space="preserve">Social Conventions </w:t>
      </w:r>
      <w:r w:rsidR="0005738B">
        <w:rPr>
          <w:sz w:val="24"/>
          <w:szCs w:val="24"/>
        </w:rPr>
        <w:t>–</w:t>
      </w:r>
      <w:r w:rsidR="005132A7">
        <w:rPr>
          <w:rFonts w:hint="eastAsia"/>
          <w:sz w:val="24"/>
          <w:szCs w:val="24"/>
        </w:rPr>
        <w:t xml:space="preserve"> </w:t>
      </w:r>
      <w:r w:rsidR="0005738B">
        <w:rPr>
          <w:rFonts w:hint="eastAsia"/>
          <w:sz w:val="24"/>
          <w:szCs w:val="24"/>
        </w:rPr>
        <w:t xml:space="preserve">directness of business dealings, </w:t>
      </w:r>
      <w:r w:rsidR="00FF5A8D">
        <w:rPr>
          <w:rFonts w:hint="eastAsia"/>
          <w:sz w:val="24"/>
          <w:szCs w:val="24"/>
        </w:rPr>
        <w:t xml:space="preserve">greetings and </w:t>
      </w:r>
      <w:r w:rsidR="00BC485D">
        <w:rPr>
          <w:rFonts w:hint="eastAsia"/>
          <w:sz w:val="24"/>
          <w:szCs w:val="24"/>
        </w:rPr>
        <w:t xml:space="preserve">speech habits. </w:t>
      </w:r>
    </w:p>
    <w:p w:rsidR="002B77BD" w:rsidRDefault="0024565D" w:rsidP="00B57DE0">
      <w:pPr>
        <w:ind w:left="840"/>
        <w:rPr>
          <w:rFonts w:hint="eastAsia"/>
          <w:sz w:val="24"/>
          <w:szCs w:val="24"/>
        </w:rPr>
      </w:pPr>
      <w:r>
        <w:rPr>
          <w:rFonts w:hint="eastAsia"/>
          <w:i/>
          <w:sz w:val="24"/>
          <w:szCs w:val="24"/>
        </w:rPr>
        <w:t xml:space="preserve">Cultural Context </w:t>
      </w:r>
      <w:r w:rsidR="009A6A05">
        <w:rPr>
          <w:i/>
          <w:sz w:val="24"/>
          <w:szCs w:val="24"/>
        </w:rPr>
        <w:t>–</w:t>
      </w:r>
      <w:r>
        <w:rPr>
          <w:rFonts w:hint="eastAsia"/>
          <w:i/>
          <w:sz w:val="24"/>
          <w:szCs w:val="24"/>
        </w:rPr>
        <w:t xml:space="preserve"> </w:t>
      </w:r>
      <w:r w:rsidR="00660141">
        <w:rPr>
          <w:rFonts w:hint="eastAsia"/>
          <w:sz w:val="24"/>
          <w:szCs w:val="24"/>
        </w:rPr>
        <w:t xml:space="preserve">cultural </w:t>
      </w:r>
      <w:r w:rsidR="00DD1303">
        <w:rPr>
          <w:rFonts w:hint="eastAsia"/>
          <w:sz w:val="24"/>
          <w:szCs w:val="24"/>
        </w:rPr>
        <w:t xml:space="preserve">information that surrounds a communication </w:t>
      </w:r>
      <w:r w:rsidR="00D4373D">
        <w:rPr>
          <w:sz w:val="24"/>
          <w:szCs w:val="24"/>
        </w:rPr>
        <w:t>episode</w:t>
      </w:r>
      <w:r w:rsidR="00DD1303">
        <w:rPr>
          <w:rFonts w:hint="eastAsia"/>
          <w:sz w:val="24"/>
          <w:szCs w:val="24"/>
        </w:rPr>
        <w:t xml:space="preserve">. </w:t>
      </w:r>
    </w:p>
    <w:p w:rsidR="00831569" w:rsidRPr="001A0860" w:rsidRDefault="00AB1254" w:rsidP="00692887">
      <w:pPr>
        <w:ind w:left="12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High-context = </w:t>
      </w:r>
      <w:r w:rsidR="002B7FAA">
        <w:rPr>
          <w:rFonts w:hint="eastAsia"/>
          <w:sz w:val="24"/>
          <w:szCs w:val="24"/>
        </w:rPr>
        <w:t xml:space="preserve">meaning the </w:t>
      </w:r>
      <w:r w:rsidR="00506A96">
        <w:rPr>
          <w:rFonts w:hint="eastAsia"/>
          <w:sz w:val="24"/>
          <w:szCs w:val="24"/>
        </w:rPr>
        <w:t xml:space="preserve">communication is highly influenced by the context </w:t>
      </w:r>
      <w:r w:rsidR="009B5AB4">
        <w:rPr>
          <w:rFonts w:hint="eastAsia"/>
          <w:sz w:val="24"/>
          <w:szCs w:val="24"/>
        </w:rPr>
        <w:t xml:space="preserve">in which it takes place. </w:t>
      </w:r>
    </w:p>
    <w:sectPr w:rsidR="00831569" w:rsidRPr="001A0860" w:rsidSect="004E2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57FE"/>
    <w:rsid w:val="00044B64"/>
    <w:rsid w:val="00046B46"/>
    <w:rsid w:val="000546E8"/>
    <w:rsid w:val="0005738B"/>
    <w:rsid w:val="000743DD"/>
    <w:rsid w:val="00085199"/>
    <w:rsid w:val="000C3315"/>
    <w:rsid w:val="000F2B6B"/>
    <w:rsid w:val="00133F4C"/>
    <w:rsid w:val="00155AC6"/>
    <w:rsid w:val="00184A57"/>
    <w:rsid w:val="001A0860"/>
    <w:rsid w:val="001A6124"/>
    <w:rsid w:val="001B001F"/>
    <w:rsid w:val="001B35E5"/>
    <w:rsid w:val="001C19F6"/>
    <w:rsid w:val="001C55F8"/>
    <w:rsid w:val="001C686E"/>
    <w:rsid w:val="001D7A25"/>
    <w:rsid w:val="001F1908"/>
    <w:rsid w:val="001F7111"/>
    <w:rsid w:val="00207E2D"/>
    <w:rsid w:val="0023168E"/>
    <w:rsid w:val="0024565D"/>
    <w:rsid w:val="00252F6B"/>
    <w:rsid w:val="002624C7"/>
    <w:rsid w:val="00266F1A"/>
    <w:rsid w:val="002A4BCF"/>
    <w:rsid w:val="002B77BD"/>
    <w:rsid w:val="002B7FAA"/>
    <w:rsid w:val="002F129A"/>
    <w:rsid w:val="00332D2C"/>
    <w:rsid w:val="00370D90"/>
    <w:rsid w:val="00373B92"/>
    <w:rsid w:val="003806C8"/>
    <w:rsid w:val="00380C35"/>
    <w:rsid w:val="003B011B"/>
    <w:rsid w:val="003C5F5E"/>
    <w:rsid w:val="003D35FD"/>
    <w:rsid w:val="003D3976"/>
    <w:rsid w:val="003D3E9B"/>
    <w:rsid w:val="003D7389"/>
    <w:rsid w:val="003E32C1"/>
    <w:rsid w:val="004035EC"/>
    <w:rsid w:val="004235EF"/>
    <w:rsid w:val="00427CE5"/>
    <w:rsid w:val="00434CAB"/>
    <w:rsid w:val="00446783"/>
    <w:rsid w:val="00462752"/>
    <w:rsid w:val="004657FE"/>
    <w:rsid w:val="00466743"/>
    <w:rsid w:val="00475F42"/>
    <w:rsid w:val="00476277"/>
    <w:rsid w:val="00482FA3"/>
    <w:rsid w:val="0048399D"/>
    <w:rsid w:val="004B1E02"/>
    <w:rsid w:val="004B4543"/>
    <w:rsid w:val="004D4302"/>
    <w:rsid w:val="004E2520"/>
    <w:rsid w:val="00500EAA"/>
    <w:rsid w:val="00504EAB"/>
    <w:rsid w:val="00506A96"/>
    <w:rsid w:val="00507148"/>
    <w:rsid w:val="00507E78"/>
    <w:rsid w:val="005132A7"/>
    <w:rsid w:val="005449F4"/>
    <w:rsid w:val="00597066"/>
    <w:rsid w:val="005A0054"/>
    <w:rsid w:val="005A145C"/>
    <w:rsid w:val="005A4553"/>
    <w:rsid w:val="005B0D38"/>
    <w:rsid w:val="005B6A2E"/>
    <w:rsid w:val="005C5EA6"/>
    <w:rsid w:val="005C7EF5"/>
    <w:rsid w:val="005E04C1"/>
    <w:rsid w:val="005F1B92"/>
    <w:rsid w:val="00604DC4"/>
    <w:rsid w:val="00631D81"/>
    <w:rsid w:val="0064710D"/>
    <w:rsid w:val="006475DF"/>
    <w:rsid w:val="00660141"/>
    <w:rsid w:val="00660AD6"/>
    <w:rsid w:val="0067130E"/>
    <w:rsid w:val="00692887"/>
    <w:rsid w:val="00693DBA"/>
    <w:rsid w:val="006A790C"/>
    <w:rsid w:val="006A7C3F"/>
    <w:rsid w:val="006B217F"/>
    <w:rsid w:val="006D6DF0"/>
    <w:rsid w:val="00706BB2"/>
    <w:rsid w:val="007165D2"/>
    <w:rsid w:val="0072064A"/>
    <w:rsid w:val="0072242C"/>
    <w:rsid w:val="00725E5A"/>
    <w:rsid w:val="00726FF5"/>
    <w:rsid w:val="00732C7B"/>
    <w:rsid w:val="00747664"/>
    <w:rsid w:val="007821CA"/>
    <w:rsid w:val="0079769A"/>
    <w:rsid w:val="007C4B23"/>
    <w:rsid w:val="007C6A36"/>
    <w:rsid w:val="007E1448"/>
    <w:rsid w:val="007F62F0"/>
    <w:rsid w:val="00816EB3"/>
    <w:rsid w:val="0082386D"/>
    <w:rsid w:val="008246CD"/>
    <w:rsid w:val="00831569"/>
    <w:rsid w:val="00833B2F"/>
    <w:rsid w:val="00833EF5"/>
    <w:rsid w:val="008634D6"/>
    <w:rsid w:val="00872869"/>
    <w:rsid w:val="00875B43"/>
    <w:rsid w:val="00883477"/>
    <w:rsid w:val="008858F3"/>
    <w:rsid w:val="008B04D9"/>
    <w:rsid w:val="008B0C49"/>
    <w:rsid w:val="008C0307"/>
    <w:rsid w:val="008E3B9B"/>
    <w:rsid w:val="009012F1"/>
    <w:rsid w:val="0092247C"/>
    <w:rsid w:val="00924F41"/>
    <w:rsid w:val="00943EA9"/>
    <w:rsid w:val="00946431"/>
    <w:rsid w:val="00962D4B"/>
    <w:rsid w:val="00963D1D"/>
    <w:rsid w:val="00965D9E"/>
    <w:rsid w:val="009679E8"/>
    <w:rsid w:val="00994AB9"/>
    <w:rsid w:val="009A6A05"/>
    <w:rsid w:val="009B5AB4"/>
    <w:rsid w:val="009D229F"/>
    <w:rsid w:val="009D371A"/>
    <w:rsid w:val="009E0BC6"/>
    <w:rsid w:val="00A17631"/>
    <w:rsid w:val="00A552F3"/>
    <w:rsid w:val="00A65A36"/>
    <w:rsid w:val="00A663C8"/>
    <w:rsid w:val="00A851E3"/>
    <w:rsid w:val="00A8565D"/>
    <w:rsid w:val="00A955DB"/>
    <w:rsid w:val="00AA0284"/>
    <w:rsid w:val="00AA12B8"/>
    <w:rsid w:val="00AA2B18"/>
    <w:rsid w:val="00AA728E"/>
    <w:rsid w:val="00AA7E55"/>
    <w:rsid w:val="00AB1254"/>
    <w:rsid w:val="00AD1A63"/>
    <w:rsid w:val="00AD766F"/>
    <w:rsid w:val="00AE3A9C"/>
    <w:rsid w:val="00AE3C4A"/>
    <w:rsid w:val="00B126C0"/>
    <w:rsid w:val="00B13648"/>
    <w:rsid w:val="00B21904"/>
    <w:rsid w:val="00B25C66"/>
    <w:rsid w:val="00B57DE0"/>
    <w:rsid w:val="00B66619"/>
    <w:rsid w:val="00B75920"/>
    <w:rsid w:val="00B82AA1"/>
    <w:rsid w:val="00BB7FC5"/>
    <w:rsid w:val="00BC485D"/>
    <w:rsid w:val="00BC49EC"/>
    <w:rsid w:val="00BD3105"/>
    <w:rsid w:val="00BF379D"/>
    <w:rsid w:val="00BF5B12"/>
    <w:rsid w:val="00C20CD3"/>
    <w:rsid w:val="00C33D97"/>
    <w:rsid w:val="00C34355"/>
    <w:rsid w:val="00C476BA"/>
    <w:rsid w:val="00C5123F"/>
    <w:rsid w:val="00C55DCA"/>
    <w:rsid w:val="00C814BF"/>
    <w:rsid w:val="00C81ECB"/>
    <w:rsid w:val="00C97FE7"/>
    <w:rsid w:val="00CC6759"/>
    <w:rsid w:val="00CC767F"/>
    <w:rsid w:val="00D15AA8"/>
    <w:rsid w:val="00D322AF"/>
    <w:rsid w:val="00D323DD"/>
    <w:rsid w:val="00D4373D"/>
    <w:rsid w:val="00D5051E"/>
    <w:rsid w:val="00D50C52"/>
    <w:rsid w:val="00D534E7"/>
    <w:rsid w:val="00D72478"/>
    <w:rsid w:val="00D84403"/>
    <w:rsid w:val="00D963EE"/>
    <w:rsid w:val="00DD1303"/>
    <w:rsid w:val="00DD6B94"/>
    <w:rsid w:val="00DE0CA4"/>
    <w:rsid w:val="00E33B07"/>
    <w:rsid w:val="00E406DD"/>
    <w:rsid w:val="00E45D17"/>
    <w:rsid w:val="00ED044C"/>
    <w:rsid w:val="00ED416E"/>
    <w:rsid w:val="00EE597F"/>
    <w:rsid w:val="00F03587"/>
    <w:rsid w:val="00F06A17"/>
    <w:rsid w:val="00F116A1"/>
    <w:rsid w:val="00F270C0"/>
    <w:rsid w:val="00F35DF0"/>
    <w:rsid w:val="00F40D7C"/>
    <w:rsid w:val="00F44435"/>
    <w:rsid w:val="00F849E9"/>
    <w:rsid w:val="00F9606B"/>
    <w:rsid w:val="00FA2D65"/>
    <w:rsid w:val="00FA7CF4"/>
    <w:rsid w:val="00FC3A77"/>
    <w:rsid w:val="00FE0735"/>
    <w:rsid w:val="00FF4CB6"/>
    <w:rsid w:val="00FF5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301</Words>
  <Characters>1721</Characters>
  <Application>Microsoft Office Word</Application>
  <DocSecurity>0</DocSecurity>
  <Lines>14</Lines>
  <Paragraphs>4</Paragraphs>
  <ScaleCrop>false</ScaleCrop>
  <Company>TOSHIBA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 Ouyang</dc:creator>
  <cp:lastModifiedBy>Jef Ouyang</cp:lastModifiedBy>
  <cp:revision>452</cp:revision>
  <dcterms:created xsi:type="dcterms:W3CDTF">2008-11-26T11:40:00Z</dcterms:created>
  <dcterms:modified xsi:type="dcterms:W3CDTF">2008-11-26T12:56:00Z</dcterms:modified>
</cp:coreProperties>
</file>